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A414" w14:textId="77777777" w:rsidR="00C4153B" w:rsidRPr="006F557E" w:rsidRDefault="00ED0565" w:rsidP="0089563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Teaching Multilingual</w:t>
      </w:r>
      <w:r w:rsidR="006F557E" w:rsidRPr="006F557E">
        <w:rPr>
          <w:b/>
          <w:sz w:val="28"/>
          <w:szCs w:val="28"/>
        </w:rPr>
        <w:t xml:space="preserve"> Students:</w:t>
      </w:r>
    </w:p>
    <w:p w14:paraId="1D026FF4" w14:textId="439A8021" w:rsidR="006F557E" w:rsidRDefault="006F557E" w:rsidP="00ED0565">
      <w:pPr>
        <w:jc w:val="center"/>
        <w:rPr>
          <w:b/>
          <w:sz w:val="28"/>
          <w:szCs w:val="28"/>
        </w:rPr>
      </w:pPr>
      <w:r w:rsidRPr="006F557E">
        <w:rPr>
          <w:b/>
          <w:sz w:val="28"/>
          <w:szCs w:val="28"/>
        </w:rPr>
        <w:t>Challenges and Strategies</w:t>
      </w:r>
    </w:p>
    <w:bookmarkEnd w:id="0"/>
    <w:p w14:paraId="193247A2" w14:textId="38F2DCEE" w:rsidR="002A5B16" w:rsidRDefault="002A5B16" w:rsidP="00ED0565">
      <w:pPr>
        <w:jc w:val="center"/>
        <w:rPr>
          <w:b/>
          <w:sz w:val="28"/>
          <w:szCs w:val="28"/>
        </w:rPr>
      </w:pPr>
    </w:p>
    <w:p w14:paraId="58127073" w14:textId="7CD4D2E4" w:rsidR="002A5B16" w:rsidRDefault="002A5B16" w:rsidP="00ED0565">
      <w:pPr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 wp14:anchorId="28553583" wp14:editId="7CBD14D3">
            <wp:extent cx="30861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ltiling 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97562" cy="206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B78EE" w14:textId="59F6CD6A" w:rsidR="002A5B16" w:rsidRPr="002A5B16" w:rsidRDefault="002A5B16" w:rsidP="00ED0565">
      <w:pPr>
        <w:jc w:val="center"/>
        <w:rPr>
          <w:sz w:val="16"/>
          <w:szCs w:val="16"/>
        </w:rPr>
      </w:pPr>
      <w:r>
        <w:rPr>
          <w:sz w:val="16"/>
          <w:szCs w:val="16"/>
        </w:rPr>
        <w:t>Image from U Central Florida</w:t>
      </w:r>
    </w:p>
    <w:p w14:paraId="018DB192" w14:textId="77777777" w:rsidR="006F557E" w:rsidRPr="006F557E" w:rsidRDefault="006F557E" w:rsidP="006F557E">
      <w:pPr>
        <w:rPr>
          <w:b/>
          <w:sz w:val="28"/>
          <w:szCs w:val="28"/>
        </w:rPr>
      </w:pPr>
    </w:p>
    <w:p w14:paraId="33E1DDEB" w14:textId="77777777" w:rsidR="006F557E" w:rsidRPr="006610FD" w:rsidRDefault="006F557E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 xml:space="preserve">Challenge: </w:t>
      </w:r>
      <w:r w:rsidRPr="006610FD">
        <w:rPr>
          <w:sz w:val="26"/>
          <w:szCs w:val="26"/>
        </w:rPr>
        <w:t>Students lack discipline-specific vocabulary.</w:t>
      </w:r>
    </w:p>
    <w:p w14:paraId="7B0B5CD5" w14:textId="77777777" w:rsidR="006F557E" w:rsidRPr="006610FD" w:rsidRDefault="006F557E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>Strategy:</w:t>
      </w:r>
      <w:r w:rsidRPr="006610FD">
        <w:rPr>
          <w:sz w:val="26"/>
          <w:szCs w:val="26"/>
        </w:rPr>
        <w:t xml:space="preserve"> Have a grad student collect and translate a glossary of common words in the field.</w:t>
      </w:r>
    </w:p>
    <w:p w14:paraId="7DF54243" w14:textId="77777777" w:rsidR="006F557E" w:rsidRPr="006610FD" w:rsidRDefault="006F557E" w:rsidP="006F557E">
      <w:pPr>
        <w:rPr>
          <w:sz w:val="26"/>
          <w:szCs w:val="26"/>
        </w:rPr>
      </w:pPr>
    </w:p>
    <w:p w14:paraId="44FBF5B5" w14:textId="77777777" w:rsidR="006F557E" w:rsidRPr="006610FD" w:rsidRDefault="006F557E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>C</w:t>
      </w:r>
      <w:r w:rsidR="008B4502" w:rsidRPr="006610FD">
        <w:rPr>
          <w:b/>
          <w:sz w:val="26"/>
          <w:szCs w:val="26"/>
        </w:rPr>
        <w:t>hallenge</w:t>
      </w:r>
      <w:r w:rsidR="008B4502" w:rsidRPr="006610FD">
        <w:rPr>
          <w:sz w:val="26"/>
          <w:szCs w:val="26"/>
        </w:rPr>
        <w:t>: Students are unsure how to respond to</w:t>
      </w:r>
      <w:r w:rsidRPr="006610FD">
        <w:rPr>
          <w:sz w:val="26"/>
          <w:szCs w:val="26"/>
        </w:rPr>
        <w:t xml:space="preserve"> common writing prompts</w:t>
      </w:r>
      <w:r w:rsidR="008B4502" w:rsidRPr="006610FD">
        <w:rPr>
          <w:sz w:val="26"/>
          <w:szCs w:val="26"/>
        </w:rPr>
        <w:t>, like “synthesize” or “analyze.”</w:t>
      </w:r>
    </w:p>
    <w:p w14:paraId="110DF3DA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 xml:space="preserve">Strategies: </w:t>
      </w:r>
      <w:r w:rsidRPr="006610FD">
        <w:rPr>
          <w:sz w:val="26"/>
          <w:szCs w:val="26"/>
        </w:rPr>
        <w:t xml:space="preserve">Foreground these in a class session. Provide illustrations and examples. </w:t>
      </w:r>
    </w:p>
    <w:p w14:paraId="5F50B687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sz w:val="26"/>
          <w:szCs w:val="26"/>
        </w:rPr>
        <w:t>Be consistent in your use of prompts.</w:t>
      </w:r>
    </w:p>
    <w:p w14:paraId="36774C0F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sz w:val="26"/>
          <w:szCs w:val="26"/>
        </w:rPr>
        <w:t>Avoid embedded metaphor, like “leave breadcrumbs during your research.”</w:t>
      </w:r>
    </w:p>
    <w:p w14:paraId="19ADAE53" w14:textId="77777777" w:rsidR="008B4502" w:rsidRPr="006610FD" w:rsidRDefault="008B4502" w:rsidP="006F557E">
      <w:pPr>
        <w:rPr>
          <w:sz w:val="26"/>
          <w:szCs w:val="26"/>
        </w:rPr>
      </w:pPr>
    </w:p>
    <w:p w14:paraId="37055595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>Challenge</w:t>
      </w:r>
      <w:r w:rsidRPr="006610FD">
        <w:rPr>
          <w:sz w:val="26"/>
          <w:szCs w:val="26"/>
        </w:rPr>
        <w:t>: Students hesitate to speak up in class.</w:t>
      </w:r>
    </w:p>
    <w:p w14:paraId="62B10E24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>Strategies:</w:t>
      </w:r>
      <w:r w:rsidRPr="006610FD">
        <w:rPr>
          <w:sz w:val="26"/>
          <w:szCs w:val="26"/>
        </w:rPr>
        <w:t xml:space="preserve"> Allow a few minutes to make notes or </w:t>
      </w:r>
      <w:proofErr w:type="spellStart"/>
      <w:r w:rsidRPr="006610FD">
        <w:rPr>
          <w:sz w:val="26"/>
          <w:szCs w:val="26"/>
        </w:rPr>
        <w:t>freewrite</w:t>
      </w:r>
      <w:proofErr w:type="spellEnd"/>
      <w:r w:rsidRPr="006610FD">
        <w:rPr>
          <w:sz w:val="26"/>
          <w:szCs w:val="26"/>
        </w:rPr>
        <w:t xml:space="preserve"> answers before speaking.</w:t>
      </w:r>
    </w:p>
    <w:p w14:paraId="3D787330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sz w:val="26"/>
          <w:szCs w:val="26"/>
        </w:rPr>
        <w:t>Have students discuss in pairs and small groups before speaking before the entire class.</w:t>
      </w:r>
    </w:p>
    <w:p w14:paraId="483ABCC4" w14:textId="1764B82A" w:rsidR="006610FD" w:rsidRDefault="008B4502" w:rsidP="006F557E">
      <w:pPr>
        <w:rPr>
          <w:sz w:val="26"/>
          <w:szCs w:val="26"/>
        </w:rPr>
      </w:pPr>
      <w:r w:rsidRPr="006610FD">
        <w:rPr>
          <w:sz w:val="26"/>
          <w:szCs w:val="26"/>
        </w:rPr>
        <w:t>Be aware that their hesitation may be for linguistic or cultural reasons (they may not be used to active-learning classrooms).</w:t>
      </w:r>
    </w:p>
    <w:p w14:paraId="10688199" w14:textId="77777777" w:rsidR="006610FD" w:rsidRPr="006610FD" w:rsidRDefault="006610FD" w:rsidP="006F557E">
      <w:pPr>
        <w:rPr>
          <w:sz w:val="26"/>
          <w:szCs w:val="26"/>
        </w:rPr>
      </w:pPr>
    </w:p>
    <w:p w14:paraId="14408E9F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lastRenderedPageBreak/>
        <w:t>Challenge</w:t>
      </w:r>
      <w:r w:rsidRPr="006610FD">
        <w:rPr>
          <w:sz w:val="26"/>
          <w:szCs w:val="26"/>
        </w:rPr>
        <w:t>: Students are not following the lecture or presentation.</w:t>
      </w:r>
    </w:p>
    <w:p w14:paraId="0BAC1A8B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>Strategies:</w:t>
      </w:r>
      <w:r w:rsidRPr="006610FD">
        <w:rPr>
          <w:sz w:val="26"/>
          <w:szCs w:val="26"/>
        </w:rPr>
        <w:t xml:space="preserve"> Don’t ask, “Does everyone understand?”</w:t>
      </w:r>
    </w:p>
    <w:p w14:paraId="6483037C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sz w:val="26"/>
          <w:szCs w:val="26"/>
        </w:rPr>
        <w:t>Ask students to demonstrate understanding by “saying back” (paraphrasing), giving examples, connecting a concept to a previous one…</w:t>
      </w:r>
    </w:p>
    <w:p w14:paraId="1129A6B5" w14:textId="77777777" w:rsidR="008B4502" w:rsidRPr="006610FD" w:rsidRDefault="00ED0565" w:rsidP="006F557E">
      <w:pPr>
        <w:rPr>
          <w:sz w:val="26"/>
          <w:szCs w:val="26"/>
        </w:rPr>
      </w:pPr>
      <w:r w:rsidRPr="006610FD">
        <w:rPr>
          <w:sz w:val="26"/>
          <w:szCs w:val="26"/>
        </w:rPr>
        <w:t>Communicate concepts in different ways: visual illustrations, examples, stories…  Put keywords on slides or blackboards. Allow students to photograph board. Share slides with them.</w:t>
      </w:r>
    </w:p>
    <w:p w14:paraId="05ED2E7F" w14:textId="77777777" w:rsidR="008B4502" w:rsidRPr="006610FD" w:rsidRDefault="008B4502" w:rsidP="006F557E">
      <w:pPr>
        <w:rPr>
          <w:sz w:val="26"/>
          <w:szCs w:val="26"/>
        </w:rPr>
      </w:pPr>
    </w:p>
    <w:p w14:paraId="771D6F36" w14:textId="77777777" w:rsidR="008B4502" w:rsidRPr="006610FD" w:rsidRDefault="008B4502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>Challenge</w:t>
      </w:r>
      <w:r w:rsidRPr="006610FD">
        <w:rPr>
          <w:sz w:val="26"/>
          <w:szCs w:val="26"/>
        </w:rPr>
        <w:t>: Students still haven’t mastered subject-verb agreement, verb tense consistency or definite and indefinite articles.</w:t>
      </w:r>
    </w:p>
    <w:p w14:paraId="3F4069D9" w14:textId="77777777" w:rsidR="00ED0565" w:rsidRPr="006610FD" w:rsidRDefault="00ED0565" w:rsidP="006F557E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>Strategy:</w:t>
      </w:r>
      <w:r w:rsidRPr="006610FD">
        <w:rPr>
          <w:sz w:val="26"/>
          <w:szCs w:val="26"/>
        </w:rPr>
        <w:t xml:space="preserve"> Choose your battles. Some of these grammatical structures may be radically different in a student’s home language, and almost impossible to learn perfectly as an adult. </w:t>
      </w:r>
    </w:p>
    <w:p w14:paraId="25296DCB" w14:textId="77777777" w:rsidR="00ED0565" w:rsidRPr="006610FD" w:rsidRDefault="00ED0565" w:rsidP="006F557E">
      <w:pPr>
        <w:rPr>
          <w:sz w:val="26"/>
          <w:szCs w:val="26"/>
        </w:rPr>
      </w:pPr>
      <w:r w:rsidRPr="006610FD">
        <w:rPr>
          <w:sz w:val="26"/>
          <w:szCs w:val="26"/>
        </w:rPr>
        <w:t>Consider, for example: Do you speak a Romance language? Do you ever make mistakes of noun gender? You probably do, but you can still communicate. Emphasize communication and clarity in your assessments.</w:t>
      </w:r>
    </w:p>
    <w:p w14:paraId="4165D4EB" w14:textId="77777777" w:rsidR="00ED0565" w:rsidRPr="006610FD" w:rsidRDefault="00ED0565" w:rsidP="006F557E">
      <w:pPr>
        <w:rPr>
          <w:sz w:val="26"/>
          <w:szCs w:val="26"/>
        </w:rPr>
      </w:pPr>
    </w:p>
    <w:p w14:paraId="2D91257C" w14:textId="04D6E84D" w:rsidR="002A5B16" w:rsidRDefault="002A5B16" w:rsidP="002A5B16">
      <w:pPr>
        <w:rPr>
          <w:sz w:val="26"/>
          <w:szCs w:val="26"/>
        </w:rPr>
      </w:pPr>
      <w:r w:rsidRPr="006610FD">
        <w:rPr>
          <w:b/>
          <w:sz w:val="26"/>
          <w:szCs w:val="26"/>
        </w:rPr>
        <w:t>Contact:</w:t>
      </w:r>
      <w:r w:rsidRPr="006610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Dr. Cheryl Caesar, WRAC, </w:t>
      </w:r>
      <w:hyperlink r:id="rId5" w:history="1">
        <w:r w:rsidRPr="0061116B">
          <w:rPr>
            <w:rStyle w:val="Hyperlink"/>
            <w:sz w:val="26"/>
            <w:szCs w:val="26"/>
          </w:rPr>
          <w:t>caesarc@msu.edu</w:t>
        </w:r>
      </w:hyperlink>
    </w:p>
    <w:p w14:paraId="0DF9D77A" w14:textId="65C2A423" w:rsidR="002A5B16" w:rsidRPr="006610FD" w:rsidRDefault="002A5B16" w:rsidP="002A5B16">
      <w:pPr>
        <w:rPr>
          <w:sz w:val="26"/>
          <w:szCs w:val="26"/>
        </w:rPr>
      </w:pPr>
      <w:r w:rsidRPr="006610FD">
        <w:rPr>
          <w:sz w:val="26"/>
          <w:szCs w:val="26"/>
        </w:rPr>
        <w:t xml:space="preserve">Dr. Joyce Meier, WRAC, </w:t>
      </w:r>
      <w:hyperlink r:id="rId6" w:history="1">
        <w:r w:rsidRPr="006610FD">
          <w:rPr>
            <w:rStyle w:val="Hyperlink"/>
            <w:sz w:val="26"/>
            <w:szCs w:val="26"/>
          </w:rPr>
          <w:t>meierjo@msu.edu</w:t>
        </w:r>
      </w:hyperlink>
    </w:p>
    <w:p w14:paraId="44CC1EB3" w14:textId="77777777" w:rsidR="002A5B16" w:rsidRDefault="002A5B16" w:rsidP="002A5B16">
      <w:pPr>
        <w:rPr>
          <w:sz w:val="26"/>
          <w:szCs w:val="26"/>
        </w:rPr>
      </w:pPr>
      <w:r w:rsidRPr="006610FD">
        <w:rPr>
          <w:sz w:val="26"/>
          <w:szCs w:val="26"/>
        </w:rPr>
        <w:t xml:space="preserve">Dr. Patricia Walters, ELC, </w:t>
      </w:r>
      <w:hyperlink r:id="rId7" w:history="1">
        <w:r w:rsidRPr="006610FD">
          <w:rPr>
            <w:rStyle w:val="Hyperlink"/>
            <w:sz w:val="26"/>
            <w:szCs w:val="26"/>
          </w:rPr>
          <w:t>walter31@msu.edu</w:t>
        </w:r>
      </w:hyperlink>
    </w:p>
    <w:p w14:paraId="5293B2C0" w14:textId="77777777" w:rsidR="008B4502" w:rsidRPr="006610FD" w:rsidRDefault="008B4502" w:rsidP="006F557E">
      <w:pPr>
        <w:rPr>
          <w:sz w:val="26"/>
          <w:szCs w:val="26"/>
        </w:rPr>
      </w:pPr>
    </w:p>
    <w:sectPr w:rsidR="008B4502" w:rsidRPr="006610FD" w:rsidSect="002A5B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7E"/>
    <w:rsid w:val="002A5B16"/>
    <w:rsid w:val="006610FD"/>
    <w:rsid w:val="006F557E"/>
    <w:rsid w:val="007B2653"/>
    <w:rsid w:val="007C1F07"/>
    <w:rsid w:val="0089563B"/>
    <w:rsid w:val="008B4502"/>
    <w:rsid w:val="00963A51"/>
    <w:rsid w:val="009F28DE"/>
    <w:rsid w:val="00AF2903"/>
    <w:rsid w:val="00B52E03"/>
    <w:rsid w:val="00BF03FF"/>
    <w:rsid w:val="00CF554D"/>
    <w:rsid w:val="00E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0DA8F"/>
  <w15:chartTrackingRefBased/>
  <w15:docId w15:val="{B727E44C-6FA3-9D42-9C86-F598E77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lter31@m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erjo@msu.edu" TargetMode="External"/><Relationship Id="rId5" Type="http://schemas.openxmlformats.org/officeDocument/2006/relationships/hyperlink" Target="mailto:caesarc@msu.ed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Caesar, Cheryl</dc:creator>
  <cp:keywords/>
  <dc:description/>
  <cp:lastModifiedBy>Microsoft Office User</cp:lastModifiedBy>
  <cp:revision>2</cp:revision>
  <dcterms:created xsi:type="dcterms:W3CDTF">2020-07-26T17:55:00Z</dcterms:created>
  <dcterms:modified xsi:type="dcterms:W3CDTF">2020-07-26T17:55:00Z</dcterms:modified>
</cp:coreProperties>
</file>