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EC" w:rsidRDefault="009D0BD2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University of Michigan – Creating Inclusive College Classrooms</w:t>
      </w:r>
      <w:r w:rsidR="004908D3" w:rsidRPr="0001234C">
        <w:rPr>
          <w:rFonts w:ascii="Arial" w:hAnsi="Arial" w:cs="Arial"/>
        </w:rPr>
        <w:t>, Center for Research on Learning and Teaching</w:t>
      </w:r>
      <w:r w:rsidRPr="0001234C">
        <w:rPr>
          <w:rFonts w:ascii="Arial" w:hAnsi="Arial" w:cs="Arial"/>
        </w:rPr>
        <w:t xml:space="preserve"> -- </w:t>
      </w:r>
      <w:hyperlink r:id="rId7" w:history="1">
        <w:r w:rsidRPr="0001234C">
          <w:rPr>
            <w:rStyle w:val="Hyperlink"/>
            <w:rFonts w:ascii="Arial" w:hAnsi="Arial" w:cs="Arial"/>
          </w:rPr>
          <w:t>https://crlt.umich.edu/gsis/p3_1</w:t>
        </w:r>
      </w:hyperlink>
    </w:p>
    <w:p w:rsidR="00166ADB" w:rsidRDefault="00166ADB" w:rsidP="00166ADB">
      <w:pPr>
        <w:pStyle w:val="ListParagraph"/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9D0BD2" w:rsidRDefault="009D0BD2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University of Wisconsin-Madison – Inclusive Teaching Practices</w:t>
      </w:r>
      <w:r w:rsidR="0000535A">
        <w:rPr>
          <w:rFonts w:ascii="Arial" w:hAnsi="Arial" w:cs="Arial"/>
        </w:rPr>
        <w:t>, University Health Service</w:t>
      </w:r>
      <w:r w:rsidRPr="0001234C">
        <w:rPr>
          <w:rFonts w:ascii="Arial" w:hAnsi="Arial" w:cs="Arial"/>
        </w:rPr>
        <w:t xml:space="preserve"> -- </w:t>
      </w:r>
      <w:hyperlink r:id="rId8" w:history="1">
        <w:r w:rsidRPr="0001234C">
          <w:rPr>
            <w:rStyle w:val="Hyperlink"/>
            <w:rFonts w:ascii="Arial" w:hAnsi="Arial" w:cs="Arial"/>
          </w:rPr>
          <w:t>https://education.mrsec.wisc.edu/inclusive-teaching-practices/</w:t>
        </w:r>
      </w:hyperlink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9D0BD2" w:rsidRDefault="009D0BD2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University of Minnesota – Deliver Your Course</w:t>
      </w:r>
      <w:r w:rsidR="0000535A">
        <w:rPr>
          <w:rFonts w:ascii="Arial" w:hAnsi="Arial" w:cs="Arial"/>
        </w:rPr>
        <w:t>, Center for Educational Innovation</w:t>
      </w:r>
      <w:r w:rsidRPr="0001234C">
        <w:rPr>
          <w:rFonts w:ascii="Arial" w:hAnsi="Arial" w:cs="Arial"/>
        </w:rPr>
        <w:t xml:space="preserve"> -- </w:t>
      </w:r>
      <w:hyperlink r:id="rId9" w:history="1">
        <w:r w:rsidRPr="0001234C">
          <w:rPr>
            <w:rStyle w:val="Hyperlink"/>
            <w:rFonts w:ascii="Arial" w:hAnsi="Arial" w:cs="Arial"/>
          </w:rPr>
          <w:t>https://cei.umn.edu/deliver-your-course</w:t>
        </w:r>
      </w:hyperlink>
    </w:p>
    <w:p w:rsid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9D0BD2" w:rsidRDefault="009D0BD2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Indiana</w:t>
      </w:r>
      <w:r w:rsidR="0000535A">
        <w:rPr>
          <w:rFonts w:ascii="Arial" w:hAnsi="Arial" w:cs="Arial"/>
        </w:rPr>
        <w:t xml:space="preserve"> University</w:t>
      </w:r>
      <w:r w:rsidRPr="0001234C">
        <w:rPr>
          <w:rFonts w:ascii="Arial" w:hAnsi="Arial" w:cs="Arial"/>
        </w:rPr>
        <w:t xml:space="preserve"> – Creating Accessible Classrooms</w:t>
      </w:r>
      <w:r w:rsidR="0000535A">
        <w:rPr>
          <w:rFonts w:ascii="Arial" w:hAnsi="Arial" w:cs="Arial"/>
        </w:rPr>
        <w:t>, Center for Innovative Teaching and Learning</w:t>
      </w:r>
      <w:r w:rsidRPr="0001234C">
        <w:rPr>
          <w:rFonts w:ascii="Arial" w:hAnsi="Arial" w:cs="Arial"/>
        </w:rPr>
        <w:t xml:space="preserve"> -- </w:t>
      </w:r>
      <w:hyperlink r:id="rId10" w:history="1">
        <w:r w:rsidRPr="0001234C">
          <w:rPr>
            <w:rStyle w:val="Hyperlink"/>
            <w:rFonts w:ascii="Arial" w:hAnsi="Arial" w:cs="Arial"/>
          </w:rPr>
          <w:t>https://citl.indiana.edu/teaching-resources/diversity-inclusion/accessible-classrooms/index.html</w:t>
        </w:r>
      </w:hyperlink>
    </w:p>
    <w:p w:rsidR="00E22104" w:rsidRDefault="00E22104" w:rsidP="00E22104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9D0BD2" w:rsidRDefault="009D0BD2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University of  Illinois </w:t>
      </w:r>
      <w:r w:rsidR="00C2489F" w:rsidRPr="0001234C">
        <w:rPr>
          <w:rFonts w:ascii="Arial" w:hAnsi="Arial" w:cs="Arial"/>
        </w:rPr>
        <w:t>–</w:t>
      </w:r>
      <w:r w:rsidRPr="0001234C">
        <w:rPr>
          <w:rFonts w:ascii="Arial" w:hAnsi="Arial" w:cs="Arial"/>
        </w:rPr>
        <w:t xml:space="preserve"> </w:t>
      </w:r>
      <w:r w:rsidR="00C2489F" w:rsidRPr="0001234C">
        <w:rPr>
          <w:rFonts w:ascii="Arial" w:hAnsi="Arial" w:cs="Arial"/>
        </w:rPr>
        <w:t>Diversity and Creating an Inclusive Classroom</w:t>
      </w:r>
      <w:r w:rsidR="0000535A">
        <w:rPr>
          <w:rFonts w:ascii="Arial" w:hAnsi="Arial" w:cs="Arial"/>
        </w:rPr>
        <w:t>, Center for Innovative teaching and Learning</w:t>
      </w:r>
      <w:r w:rsidR="00C2489F" w:rsidRPr="0001234C">
        <w:rPr>
          <w:rFonts w:ascii="Arial" w:hAnsi="Arial" w:cs="Arial"/>
        </w:rPr>
        <w:t xml:space="preserve"> -- </w:t>
      </w:r>
      <w:hyperlink r:id="rId11" w:history="1">
        <w:r w:rsidR="00C2489F" w:rsidRPr="0001234C">
          <w:rPr>
            <w:rStyle w:val="Hyperlink"/>
            <w:rFonts w:ascii="Arial" w:hAnsi="Arial" w:cs="Arial"/>
          </w:rPr>
          <w:t>https://citl.illinois.edu/citl-101/teaching-learning/resources/classroom-environment/diversity-creating-an-inclusive-classroom</w:t>
        </w:r>
      </w:hyperlink>
    </w:p>
    <w:p w:rsidR="00E22104" w:rsidRDefault="00E22104" w:rsidP="00E22104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University of Iowa – </w:t>
      </w:r>
      <w:r w:rsidR="0000535A">
        <w:rPr>
          <w:rFonts w:ascii="Arial" w:hAnsi="Arial" w:cs="Arial"/>
        </w:rPr>
        <w:t xml:space="preserve">Inclusive Pedagogy, </w:t>
      </w:r>
      <w:r w:rsidRPr="0001234C">
        <w:rPr>
          <w:rFonts w:ascii="Arial" w:hAnsi="Arial" w:cs="Arial"/>
        </w:rPr>
        <w:t xml:space="preserve">Center for Excellence in Teaching and Learning – </w:t>
      </w:r>
      <w:hyperlink r:id="rId12" w:history="1">
        <w:r w:rsidRPr="0001234C">
          <w:rPr>
            <w:rStyle w:val="Hyperlink"/>
            <w:rFonts w:ascii="Arial" w:hAnsi="Arial" w:cs="Arial"/>
          </w:rPr>
          <w:t>https://www.celt.iastate.edu/teaching/creating-an-inclusive-classroom/inclusive-teaching-resources/inclusive-pedagogy/</w:t>
        </w:r>
      </w:hyperlink>
    </w:p>
    <w:p w:rsidR="00E22104" w:rsidRPr="0001234C" w:rsidRDefault="00E22104" w:rsidP="00E22104">
      <w:pPr>
        <w:pStyle w:val="ListParagraph"/>
        <w:spacing w:line="240" w:lineRule="auto"/>
        <w:rPr>
          <w:rFonts w:ascii="Arial" w:hAnsi="Arial" w:cs="Arial"/>
        </w:rPr>
      </w:pPr>
    </w:p>
    <w:p w:rsidR="00C2489F" w:rsidRPr="0001234C" w:rsidRDefault="00C2489F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Pr="0001234C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University of Maryland – </w:t>
      </w:r>
      <w:r w:rsidR="0000535A">
        <w:rPr>
          <w:rFonts w:ascii="Arial" w:hAnsi="Arial" w:cs="Arial"/>
        </w:rPr>
        <w:t xml:space="preserve">Equity and Inclusion, </w:t>
      </w:r>
      <w:r w:rsidRPr="0001234C">
        <w:rPr>
          <w:rFonts w:ascii="Arial" w:hAnsi="Arial" w:cs="Arial"/>
        </w:rPr>
        <w:t xml:space="preserve">Teaching and Learning Transformation Center -- </w:t>
      </w:r>
      <w:hyperlink r:id="rId13" w:history="1">
        <w:r w:rsidRPr="0001234C">
          <w:rPr>
            <w:rStyle w:val="Hyperlink"/>
            <w:rFonts w:ascii="Arial" w:hAnsi="Arial" w:cs="Arial"/>
          </w:rPr>
          <w:t>https:</w:t>
        </w:r>
        <w:r w:rsidRPr="0001234C">
          <w:rPr>
            <w:rStyle w:val="Hyperlink"/>
            <w:rFonts w:ascii="Arial" w:hAnsi="Arial" w:cs="Arial"/>
          </w:rPr>
          <w:t>/</w:t>
        </w:r>
        <w:r w:rsidRPr="0001234C">
          <w:rPr>
            <w:rStyle w:val="Hyperlink"/>
            <w:rFonts w:ascii="Arial" w:hAnsi="Arial" w:cs="Arial"/>
          </w:rPr>
          <w:t>/tltc.umd.edu/instructors/equity-inclusion</w:t>
        </w:r>
      </w:hyperlink>
    </w:p>
    <w:p w:rsidR="00C2489F" w:rsidRPr="0001234C" w:rsidRDefault="00C2489F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Pr="0001234C" w:rsidRDefault="00C2489F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University of Nebraska – </w:t>
      </w:r>
      <w:r w:rsidR="0032128E" w:rsidRPr="0001234C">
        <w:rPr>
          <w:rFonts w:ascii="Arial" w:hAnsi="Arial" w:cs="Arial"/>
        </w:rPr>
        <w:t xml:space="preserve">Strategies and Practices for Inclusive Excellence, Center for Transformative Teaching -- </w:t>
      </w:r>
      <w:hyperlink r:id="rId14" w:history="1">
        <w:r w:rsidR="0032128E" w:rsidRPr="0001234C">
          <w:rPr>
            <w:rStyle w:val="Hyperlink"/>
            <w:rFonts w:ascii="Arial" w:hAnsi="Arial" w:cs="Arial"/>
          </w:rPr>
          <w:t>https://teaching.unl.edu/classroom-climate/dei/strategies-and-practices-inclusive-excellence/</w:t>
        </w:r>
      </w:hyperlink>
    </w:p>
    <w:p w:rsidR="0000535A" w:rsidRPr="0001234C" w:rsidRDefault="0000535A" w:rsidP="0000535A">
      <w:pPr>
        <w:pStyle w:val="ListParagraph"/>
        <w:spacing w:line="240" w:lineRule="auto"/>
        <w:rPr>
          <w:rFonts w:ascii="Arial" w:hAnsi="Arial" w:cs="Arial"/>
        </w:rPr>
      </w:pPr>
    </w:p>
    <w:p w:rsidR="0032128E" w:rsidRPr="0001234C" w:rsidRDefault="0032128E" w:rsidP="00D750D0">
      <w:pPr>
        <w:pStyle w:val="ListParagraph"/>
        <w:spacing w:line="240" w:lineRule="auto"/>
        <w:rPr>
          <w:rFonts w:ascii="Arial" w:hAnsi="Arial" w:cs="Arial"/>
        </w:rPr>
      </w:pPr>
    </w:p>
    <w:p w:rsidR="0032128E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Northwestern –</w:t>
      </w:r>
      <w:r w:rsidR="0032128E" w:rsidRPr="0001234C">
        <w:rPr>
          <w:rFonts w:ascii="Arial" w:hAnsi="Arial" w:cs="Arial"/>
        </w:rPr>
        <w:t xml:space="preserve"> Princip</w:t>
      </w:r>
      <w:r w:rsidR="00166ADB">
        <w:rPr>
          <w:rFonts w:ascii="Arial" w:hAnsi="Arial" w:cs="Arial"/>
        </w:rPr>
        <w:t>les of Inclusive Teaching, Sear</w:t>
      </w:r>
      <w:r w:rsidR="0032128E" w:rsidRPr="0001234C">
        <w:rPr>
          <w:rFonts w:ascii="Arial" w:hAnsi="Arial" w:cs="Arial"/>
        </w:rPr>
        <w:t>le Center f</w:t>
      </w:r>
      <w:r w:rsidR="00166ADB">
        <w:rPr>
          <w:rFonts w:ascii="Arial" w:hAnsi="Arial" w:cs="Arial"/>
        </w:rPr>
        <w:t>or Advan</w:t>
      </w:r>
      <w:r w:rsidR="0032128E" w:rsidRPr="0001234C">
        <w:rPr>
          <w:rFonts w:ascii="Arial" w:hAnsi="Arial" w:cs="Arial"/>
        </w:rPr>
        <w:t xml:space="preserve">cing Learning and Teaching -- </w:t>
      </w:r>
      <w:hyperlink r:id="rId15" w:history="1">
        <w:r w:rsidR="0032128E" w:rsidRPr="0001234C">
          <w:rPr>
            <w:rStyle w:val="Hyperlink"/>
            <w:rFonts w:ascii="Arial" w:hAnsi="Arial" w:cs="Arial"/>
          </w:rPr>
          <w:t>https://www.northwestern.edu/searle/initiatives/diversity-equity-inclusion/inclusive-teaching/index.html</w:t>
        </w:r>
      </w:hyperlink>
    </w:p>
    <w:p w:rsidR="0000535A" w:rsidRPr="0001234C" w:rsidRDefault="0000535A" w:rsidP="0000535A">
      <w:pPr>
        <w:pStyle w:val="ListParagraph"/>
        <w:spacing w:line="240" w:lineRule="auto"/>
        <w:rPr>
          <w:rFonts w:ascii="Arial" w:hAnsi="Arial" w:cs="Arial"/>
        </w:rPr>
      </w:pPr>
    </w:p>
    <w:p w:rsidR="0032128E" w:rsidRPr="0001234C" w:rsidRDefault="0032128E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Ohio State</w:t>
      </w:r>
      <w:r w:rsidR="0032128E" w:rsidRPr="0001234C">
        <w:rPr>
          <w:rFonts w:ascii="Arial" w:hAnsi="Arial" w:cs="Arial"/>
        </w:rPr>
        <w:t xml:space="preserve"> University</w:t>
      </w:r>
      <w:r w:rsidRPr="0001234C">
        <w:rPr>
          <w:rFonts w:ascii="Arial" w:hAnsi="Arial" w:cs="Arial"/>
        </w:rPr>
        <w:t xml:space="preserve"> –</w:t>
      </w:r>
      <w:r w:rsidR="0032128E" w:rsidRPr="0001234C">
        <w:rPr>
          <w:rFonts w:ascii="Arial" w:hAnsi="Arial" w:cs="Arial"/>
        </w:rPr>
        <w:t xml:space="preserve"> Inclusive </w:t>
      </w:r>
      <w:r w:rsidR="00166ADB">
        <w:rPr>
          <w:rFonts w:ascii="Arial" w:hAnsi="Arial" w:cs="Arial"/>
        </w:rPr>
        <w:t>Teaching, Mich</w:t>
      </w:r>
      <w:r w:rsidR="0032128E" w:rsidRPr="0001234C">
        <w:rPr>
          <w:rFonts w:ascii="Arial" w:hAnsi="Arial" w:cs="Arial"/>
        </w:rPr>
        <w:t>a</w:t>
      </w:r>
      <w:r w:rsidR="00166ADB">
        <w:rPr>
          <w:rFonts w:ascii="Arial" w:hAnsi="Arial" w:cs="Arial"/>
        </w:rPr>
        <w:t>e</w:t>
      </w:r>
      <w:r w:rsidR="0032128E" w:rsidRPr="0001234C">
        <w:rPr>
          <w:rFonts w:ascii="Arial" w:hAnsi="Arial" w:cs="Arial"/>
        </w:rPr>
        <w:t xml:space="preserve">l V. Drake Institute for Teaching and Learning -- </w:t>
      </w:r>
      <w:hyperlink r:id="rId16" w:history="1">
        <w:r w:rsidR="0032128E" w:rsidRPr="0001234C">
          <w:rPr>
            <w:rStyle w:val="Hyperlink"/>
            <w:rFonts w:ascii="Arial" w:hAnsi="Arial" w:cs="Arial"/>
          </w:rPr>
          <w:t>https://drakeinstitute.osu.edu/instructor-support/inclusive-teaching</w:t>
        </w:r>
      </w:hyperlink>
    </w:p>
    <w:p w:rsidR="0000535A" w:rsidRPr="0001234C" w:rsidRDefault="0000535A" w:rsidP="0000535A">
      <w:pPr>
        <w:pStyle w:val="ListParagraph"/>
        <w:spacing w:line="240" w:lineRule="auto"/>
        <w:rPr>
          <w:rFonts w:ascii="Arial" w:hAnsi="Arial" w:cs="Arial"/>
        </w:rPr>
      </w:pPr>
    </w:p>
    <w:p w:rsidR="0032128E" w:rsidRPr="0001234C" w:rsidRDefault="0032128E" w:rsidP="00D750D0">
      <w:pPr>
        <w:pStyle w:val="ListParagraph"/>
        <w:spacing w:line="240" w:lineRule="auto"/>
        <w:rPr>
          <w:rFonts w:ascii="Arial" w:hAnsi="Arial" w:cs="Arial"/>
        </w:rPr>
      </w:pPr>
    </w:p>
    <w:p w:rsidR="004908D3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Pennsylvania State University –</w:t>
      </w:r>
      <w:r w:rsidR="0032128E" w:rsidRPr="0001234C">
        <w:rPr>
          <w:rFonts w:ascii="Arial" w:hAnsi="Arial" w:cs="Arial"/>
        </w:rPr>
        <w:t xml:space="preserve"> Building an Inclusive and Accessible Class, College of Health and Human Development -- </w:t>
      </w:r>
      <w:hyperlink r:id="rId17" w:history="1">
        <w:r w:rsidR="0032128E" w:rsidRPr="0001234C">
          <w:rPr>
            <w:rStyle w:val="Hyperlink"/>
            <w:rFonts w:ascii="Arial" w:hAnsi="Arial" w:cs="Arial"/>
          </w:rPr>
          <w:t>https://hhd.psu.edu/building-inclusive-and-accessible-class</w:t>
        </w:r>
      </w:hyperlink>
    </w:p>
    <w:p w:rsidR="0000535A" w:rsidRPr="0001234C" w:rsidRDefault="0000535A" w:rsidP="0000535A">
      <w:pPr>
        <w:pStyle w:val="ListParagraph"/>
        <w:spacing w:line="240" w:lineRule="auto"/>
        <w:rPr>
          <w:rFonts w:ascii="Arial" w:hAnsi="Arial" w:cs="Arial"/>
        </w:rPr>
      </w:pPr>
    </w:p>
    <w:p w:rsidR="004908D3" w:rsidRPr="0001234C" w:rsidRDefault="004908D3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Pr="0001234C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lastRenderedPageBreak/>
        <w:t xml:space="preserve">Rutgers University – </w:t>
      </w: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Purdue University </w:t>
      </w:r>
      <w:r w:rsidR="0001234C" w:rsidRPr="0001234C">
        <w:rPr>
          <w:rFonts w:ascii="Arial" w:hAnsi="Arial" w:cs="Arial"/>
        </w:rPr>
        <w:t>–</w:t>
      </w:r>
      <w:r w:rsidRPr="0001234C">
        <w:rPr>
          <w:rFonts w:ascii="Arial" w:hAnsi="Arial" w:cs="Arial"/>
        </w:rPr>
        <w:t xml:space="preserve"> </w:t>
      </w:r>
      <w:r w:rsidR="0001234C" w:rsidRPr="0001234C">
        <w:rPr>
          <w:rFonts w:ascii="Arial" w:hAnsi="Arial" w:cs="Arial"/>
        </w:rPr>
        <w:t xml:space="preserve">Inclusive Classroom Practices, Lesbian, Gay, Bisexual, Transgender, and Queer Center, Division of Diversity and Inclusion -- </w:t>
      </w:r>
      <w:hyperlink r:id="rId18" w:history="1">
        <w:r w:rsidR="0001234C" w:rsidRPr="0001234C">
          <w:rPr>
            <w:rStyle w:val="Hyperlink"/>
            <w:rFonts w:ascii="Arial" w:hAnsi="Arial" w:cs="Arial"/>
          </w:rPr>
          <w:t>https://www.purdue.edu/lgbtq/resources/classroom-practices.php</w:t>
        </w:r>
      </w:hyperlink>
    </w:p>
    <w:p w:rsidR="00166ADB" w:rsidRPr="0001234C" w:rsidRDefault="00166ADB" w:rsidP="00166ADB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Default="00C2489F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>Michigan State University</w:t>
      </w:r>
      <w:r w:rsidR="0001234C">
        <w:rPr>
          <w:rFonts w:ascii="Arial" w:hAnsi="Arial" w:cs="Arial"/>
        </w:rPr>
        <w:t>:</w:t>
      </w:r>
      <w:r w:rsidRPr="0001234C">
        <w:rPr>
          <w:rFonts w:ascii="Arial" w:hAnsi="Arial" w:cs="Arial"/>
        </w:rPr>
        <w:t xml:space="preserve"> </w:t>
      </w: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C2489F" w:rsidRDefault="0001234C" w:rsidP="00D750D0">
      <w:pPr>
        <w:pStyle w:val="ListParagraph"/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Inclusive Teaching, MSU Libraries -- </w:t>
      </w:r>
      <w:hyperlink r:id="rId19" w:history="1">
        <w:r w:rsidRPr="00474A0F">
          <w:rPr>
            <w:rStyle w:val="Hyperlink"/>
            <w:rFonts w:ascii="Arial" w:hAnsi="Arial" w:cs="Arial"/>
          </w:rPr>
          <w:t>https://lib.msu.edu/inclusiveteaching/education/</w:t>
        </w:r>
      </w:hyperlink>
    </w:p>
    <w:p w:rsid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Diversity and Inclusion Opportunities -- </w:t>
      </w:r>
      <w:hyperlink r:id="rId20" w:history="1">
        <w:r w:rsidRPr="00474A0F">
          <w:rPr>
            <w:rStyle w:val="Hyperlink"/>
            <w:rFonts w:ascii="Arial" w:hAnsi="Arial" w:cs="Arial"/>
          </w:rPr>
          <w:t>https://inclusion.msu.edu/education/diversity-and-inclusion-workshops.html</w:t>
        </w:r>
      </w:hyperlink>
    </w:p>
    <w:p w:rsid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</w:p>
    <w:p w:rsid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Inclusive Teaching, General Resources -- </w:t>
      </w:r>
      <w:hyperlink r:id="rId21" w:history="1">
        <w:r w:rsidRPr="00474A0F">
          <w:rPr>
            <w:rStyle w:val="Hyperlink"/>
            <w:rFonts w:ascii="Arial" w:hAnsi="Arial" w:cs="Arial"/>
          </w:rPr>
          <w:t>https://lib.msu.edu/inclusiveteaching/generalresources/</w:t>
        </w:r>
      </w:hyperlink>
    </w:p>
    <w:p w:rsid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</w:p>
    <w:p w:rsidR="00D750D0" w:rsidRDefault="0001234C" w:rsidP="00D750D0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Setting Up an Inclusive Classroom -- </w:t>
      </w:r>
      <w:hyperlink r:id="rId22" w:history="1">
        <w:r w:rsidRPr="00474A0F">
          <w:rPr>
            <w:rStyle w:val="Hyperlink"/>
            <w:rFonts w:ascii="Arial" w:hAnsi="Arial" w:cs="Arial"/>
          </w:rPr>
          <w:t>https://inclusion.msu.edu/_assets/documents/bic/BIC-Tips1-InclusiveClassroom-FINAL-accessible.pdf</w:t>
        </w:r>
      </w:hyperlink>
    </w:p>
    <w:p w:rsidR="0000535A" w:rsidRPr="0000535A" w:rsidRDefault="0000535A" w:rsidP="0000535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</w:t>
      </w: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01234C" w:rsidRPr="0001234C" w:rsidRDefault="0001234C" w:rsidP="00D750D0">
      <w:pPr>
        <w:pStyle w:val="ListParagraph"/>
        <w:spacing w:line="240" w:lineRule="auto"/>
        <w:rPr>
          <w:rFonts w:ascii="Arial" w:hAnsi="Arial" w:cs="Arial"/>
        </w:rPr>
      </w:pPr>
    </w:p>
    <w:p w:rsidR="00D750D0" w:rsidRDefault="004908D3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234C">
        <w:rPr>
          <w:rFonts w:ascii="Arial" w:hAnsi="Arial" w:cs="Arial"/>
        </w:rPr>
        <w:t xml:space="preserve">Association of College and University Educators -- Inclusive Practices Teaching Toolkit -- </w:t>
      </w:r>
      <w:hyperlink r:id="rId23" w:history="1">
        <w:r w:rsidRPr="0001234C">
          <w:rPr>
            <w:rStyle w:val="Hyperlink"/>
            <w:rFonts w:ascii="Arial" w:hAnsi="Arial" w:cs="Arial"/>
          </w:rPr>
          <w:t>https://acue.org/inclusive-teaching-practices-toolkit/</w:t>
        </w:r>
      </w:hyperlink>
    </w:p>
    <w:p w:rsidR="0000535A" w:rsidRDefault="0000535A" w:rsidP="0000535A">
      <w:pPr>
        <w:pStyle w:val="ListParagraph"/>
        <w:spacing w:line="240" w:lineRule="auto"/>
        <w:rPr>
          <w:rFonts w:ascii="Arial" w:hAnsi="Arial" w:cs="Arial"/>
        </w:rPr>
      </w:pPr>
    </w:p>
    <w:p w:rsid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</w:p>
    <w:p w:rsidR="00D750D0" w:rsidRDefault="00D750D0" w:rsidP="00D750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DEI Curriculum Toolkit, Uncommon Schools -- </w:t>
      </w:r>
      <w:hyperlink r:id="rId24" w:history="1">
        <w:r w:rsidRPr="00474A0F">
          <w:rPr>
            <w:rStyle w:val="Hyperlink"/>
            <w:rFonts w:ascii="Arial" w:hAnsi="Arial" w:cs="Arial"/>
          </w:rPr>
          <w:t>https://uncommonschools.org/uncommon-sense/tool-ensure-curriculum-includes-all-voices/?utm_medium=paidsearch&amp;utm_source=google-ad-grant&amp;utm_campaign=uncommonsense&amp;gclid=EAIaIQobChMIua7Z2o-T9AIVgSs4Ch1RZA9qEAAYASAAEgIxQvD_BwE</w:t>
        </w:r>
      </w:hyperlink>
    </w:p>
    <w:p w:rsidR="00D750D0" w:rsidRPr="00D750D0" w:rsidRDefault="00D750D0" w:rsidP="00D750D0">
      <w:pPr>
        <w:pStyle w:val="ListParagraph"/>
        <w:spacing w:line="240" w:lineRule="auto"/>
        <w:rPr>
          <w:rFonts w:ascii="Arial" w:hAnsi="Arial" w:cs="Arial"/>
        </w:rPr>
      </w:pPr>
    </w:p>
    <w:p w:rsidR="00D750D0" w:rsidRPr="0000535A" w:rsidRDefault="00D750D0" w:rsidP="0000535A">
      <w:pPr>
        <w:spacing w:line="240" w:lineRule="auto"/>
        <w:rPr>
          <w:rFonts w:ascii="Arial" w:hAnsi="Arial" w:cs="Arial"/>
        </w:rPr>
      </w:pPr>
    </w:p>
    <w:p w:rsidR="004908D3" w:rsidRPr="0001234C" w:rsidRDefault="004908D3" w:rsidP="00D750D0">
      <w:pPr>
        <w:pStyle w:val="ListParagraph"/>
        <w:spacing w:line="240" w:lineRule="auto"/>
        <w:rPr>
          <w:rFonts w:ascii="Arial" w:hAnsi="Arial" w:cs="Arial"/>
        </w:rPr>
      </w:pPr>
    </w:p>
    <w:sectPr w:rsidR="004908D3" w:rsidRPr="0001234C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00" w:rsidRDefault="00A11900" w:rsidP="00911345">
      <w:pPr>
        <w:spacing w:after="0" w:line="240" w:lineRule="auto"/>
      </w:pPr>
      <w:r>
        <w:separator/>
      </w:r>
    </w:p>
  </w:endnote>
  <w:endnote w:type="continuationSeparator" w:id="0">
    <w:p w:rsidR="00A11900" w:rsidRDefault="00A11900" w:rsidP="0091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00" w:rsidRDefault="00A11900" w:rsidP="00911345">
      <w:pPr>
        <w:spacing w:after="0" w:line="240" w:lineRule="auto"/>
      </w:pPr>
      <w:r>
        <w:separator/>
      </w:r>
    </w:p>
  </w:footnote>
  <w:footnote w:type="continuationSeparator" w:id="0">
    <w:p w:rsidR="00A11900" w:rsidRDefault="00A11900" w:rsidP="0091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E" w:rsidRDefault="00911345">
    <w:pPr>
      <w:pStyle w:val="Header"/>
    </w:pPr>
    <w:r>
      <w:t xml:space="preserve">Inclusive Practices in the </w:t>
    </w:r>
    <w:r w:rsidR="0000535A">
      <w:t>Classroom: A Big Ten Guide</w:t>
    </w:r>
    <w:r w:rsidR="00CF1E2E">
      <w:t xml:space="preserve"> </w:t>
    </w:r>
  </w:p>
  <w:p w:rsidR="00911345" w:rsidRDefault="00CF1E2E">
    <w:pPr>
      <w:pStyle w:val="Header"/>
    </w:pPr>
    <w:r>
      <w:t>Stokes Schwartz, Center for Integrative Studies in the Arts and Humanities, Michigan State University</w:t>
    </w:r>
  </w:p>
  <w:p w:rsidR="00911345" w:rsidRDefault="00911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C1C"/>
    <w:multiLevelType w:val="hybridMultilevel"/>
    <w:tmpl w:val="7376E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DC"/>
    <w:rsid w:val="0000535A"/>
    <w:rsid w:val="0001234C"/>
    <w:rsid w:val="00166ADB"/>
    <w:rsid w:val="0032128E"/>
    <w:rsid w:val="00464CEC"/>
    <w:rsid w:val="004908D3"/>
    <w:rsid w:val="00911345"/>
    <w:rsid w:val="00974F0D"/>
    <w:rsid w:val="009D0BD2"/>
    <w:rsid w:val="00A11900"/>
    <w:rsid w:val="00A23BDC"/>
    <w:rsid w:val="00C2489F"/>
    <w:rsid w:val="00CF1E2E"/>
    <w:rsid w:val="00D750D0"/>
    <w:rsid w:val="00E2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8DA9"/>
  <w15:chartTrackingRefBased/>
  <w15:docId w15:val="{898807BF-840A-4F3C-AE0A-6600D87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B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45"/>
  </w:style>
  <w:style w:type="paragraph" w:styleId="Footer">
    <w:name w:val="footer"/>
    <w:basedOn w:val="Normal"/>
    <w:link w:val="FooterChar"/>
    <w:uiPriority w:val="99"/>
    <w:unhideWhenUsed/>
    <w:rsid w:val="0091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45"/>
  </w:style>
  <w:style w:type="character" w:styleId="FollowedHyperlink">
    <w:name w:val="FollowedHyperlink"/>
    <w:basedOn w:val="DefaultParagraphFont"/>
    <w:uiPriority w:val="99"/>
    <w:semiHidden/>
    <w:unhideWhenUsed/>
    <w:rsid w:val="0000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mrsec.wisc.edu/inclusive-teaching-practices/" TargetMode="External"/><Relationship Id="rId13" Type="http://schemas.openxmlformats.org/officeDocument/2006/relationships/hyperlink" Target="https://tltc.umd.edu/instructors/equity-inclusion" TargetMode="External"/><Relationship Id="rId18" Type="http://schemas.openxmlformats.org/officeDocument/2006/relationships/hyperlink" Target="https://www.purdue.edu/lgbtq/resources/classroom-practice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b.msu.edu/inclusiveteaching/generalresources/" TargetMode="External"/><Relationship Id="rId7" Type="http://schemas.openxmlformats.org/officeDocument/2006/relationships/hyperlink" Target="https://crlt.umich.edu/gsis/p3_1" TargetMode="External"/><Relationship Id="rId12" Type="http://schemas.openxmlformats.org/officeDocument/2006/relationships/hyperlink" Target="https://www.celt.iastate.edu/teaching/creating-an-inclusive-classroom/inclusive-teaching-resources/inclusive-pedagogy/" TargetMode="External"/><Relationship Id="rId17" Type="http://schemas.openxmlformats.org/officeDocument/2006/relationships/hyperlink" Target="https://hhd.psu.edu/building-inclusive-and-accessible-clas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akeinstitute.osu.edu/instructor-support/inclusive-teaching" TargetMode="External"/><Relationship Id="rId20" Type="http://schemas.openxmlformats.org/officeDocument/2006/relationships/hyperlink" Target="https://inclusion.msu.edu/education/diversity-and-inclusion-workshop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tl.illinois.edu/citl-101/teaching-learning/resources/classroom-environment/diversity-creating-an-inclusive-classroom" TargetMode="External"/><Relationship Id="rId24" Type="http://schemas.openxmlformats.org/officeDocument/2006/relationships/hyperlink" Target="https://uncommonschools.org/uncommon-sense/tool-ensure-curriculum-includes-all-voices/?utm_medium=paidsearch&amp;utm_source=google-ad-grant&amp;utm_campaign=uncommonsense&amp;gclid=EAIaIQobChMIua7Z2o-T9AIVgSs4Ch1RZA9qEAAYASAAEgIxQvD_B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rthwestern.edu/searle/initiatives/diversity-equity-inclusion/inclusive-teaching/index.html" TargetMode="External"/><Relationship Id="rId23" Type="http://schemas.openxmlformats.org/officeDocument/2006/relationships/hyperlink" Target="https://acue.org/inclusive-teaching-practices-toolkit/" TargetMode="External"/><Relationship Id="rId10" Type="http://schemas.openxmlformats.org/officeDocument/2006/relationships/hyperlink" Target="https://citl.indiana.edu/teaching-resources/diversity-inclusion/accessible-classrooms/index.html" TargetMode="External"/><Relationship Id="rId19" Type="http://schemas.openxmlformats.org/officeDocument/2006/relationships/hyperlink" Target="https://lib.msu.edu/inclusiveteaching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i.umn.edu/deliver-your-course" TargetMode="External"/><Relationship Id="rId14" Type="http://schemas.openxmlformats.org/officeDocument/2006/relationships/hyperlink" Target="https://teaching.unl.edu/classroom-climate/dei/strategies-and-practices-inclusive-excellence/" TargetMode="External"/><Relationship Id="rId22" Type="http://schemas.openxmlformats.org/officeDocument/2006/relationships/hyperlink" Target="https://inclusion.msu.edu/_assets/documents/bic/BIC-Tips1-InclusiveClassroom-FINAL-accessibl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 and Letters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Fritzsche</dc:creator>
  <cp:keywords/>
  <dc:description/>
  <cp:lastModifiedBy>Sonja Fritzsche</cp:lastModifiedBy>
  <cp:revision>6</cp:revision>
  <dcterms:created xsi:type="dcterms:W3CDTF">2021-11-12T14:23:00Z</dcterms:created>
  <dcterms:modified xsi:type="dcterms:W3CDTF">2021-11-12T15:44:00Z</dcterms:modified>
</cp:coreProperties>
</file>